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0BC5" w:rsidRPr="00BB0BC5" w:rsidRDefault="00BB0BC5" w:rsidP="00BB0BC5">
      <w:pPr>
        <w:widowControl/>
        <w:spacing w:before="300" w:after="300" w:line="600" w:lineRule="atLeast"/>
        <w:jc w:val="center"/>
        <w:outlineLvl w:val="1"/>
        <w:rPr>
          <w:rFonts w:ascii="方正小标宋简体" w:eastAsia="方正小标宋简体" w:hAnsi="微软雅黑" w:cs="宋体" w:hint="eastAsia"/>
          <w:kern w:val="0"/>
          <w:sz w:val="44"/>
          <w:szCs w:val="44"/>
        </w:rPr>
      </w:pPr>
      <w:r w:rsidRPr="00BB0BC5">
        <w:rPr>
          <w:rFonts w:ascii="方正小标宋简体" w:eastAsia="方正小标宋简体" w:hAnsi="微软雅黑" w:cs="宋体" w:hint="eastAsia"/>
          <w:kern w:val="0"/>
          <w:sz w:val="44"/>
          <w:szCs w:val="44"/>
        </w:rPr>
        <w:t>巩留县财政局关于2021年会计信息质量监督检查结果公告</w:t>
      </w:r>
    </w:p>
    <w:p w:rsidR="00BB0BC5" w:rsidRPr="00BB0BC5" w:rsidRDefault="00BB0BC5" w:rsidP="00723FA8">
      <w:pPr>
        <w:adjustRightInd w:val="0"/>
        <w:snapToGrid w:val="0"/>
        <w:spacing w:line="600" w:lineRule="exact"/>
        <w:ind w:firstLineChars="200" w:firstLine="640"/>
        <w:rPr>
          <w:rFonts w:ascii="方正仿宋_GBK" w:eastAsia="方正仿宋_GBK" w:hAnsi="仿宋" w:hint="eastAsia"/>
          <w:sz w:val="32"/>
          <w:szCs w:val="32"/>
        </w:rPr>
      </w:pPr>
      <w:r w:rsidRPr="00BB0BC5">
        <w:rPr>
          <w:rFonts w:ascii="方正仿宋_GBK" w:eastAsia="方正仿宋_GBK" w:hAnsi="微软雅黑" w:cs="宋体" w:hint="eastAsia"/>
          <w:color w:val="333333"/>
          <w:kern w:val="0"/>
          <w:sz w:val="32"/>
          <w:szCs w:val="32"/>
        </w:rPr>
        <w:t>为切实履行财政部门会计监督职责，提升会计信息质量，</w:t>
      </w:r>
      <w:r w:rsidRPr="00BB0BC5">
        <w:rPr>
          <w:rFonts w:ascii="方正仿宋_GBK" w:eastAsia="方正仿宋_GBK" w:hAnsi="仿宋" w:hint="eastAsia"/>
          <w:sz w:val="32"/>
          <w:szCs w:val="32"/>
        </w:rPr>
        <w:t>巩留县财政</w:t>
      </w:r>
      <w:r w:rsidR="00FB0CCB">
        <w:rPr>
          <w:rFonts w:ascii="方正仿宋_GBK" w:eastAsia="方正仿宋_GBK" w:hAnsi="仿宋" w:hint="eastAsia"/>
          <w:sz w:val="32"/>
          <w:szCs w:val="32"/>
        </w:rPr>
        <w:t>局</w:t>
      </w:r>
      <w:r w:rsidRPr="00BB0BC5">
        <w:rPr>
          <w:rFonts w:ascii="方正仿宋_GBK" w:eastAsia="方正仿宋_GBK" w:hAnsi="仿宋" w:hint="eastAsia"/>
          <w:sz w:val="32"/>
          <w:szCs w:val="32"/>
        </w:rPr>
        <w:t>根据州监督检查工作部署，组织开展了对县国有资产投资运营有限责任公司的监督检查工作，现将检查结果公告如下：</w:t>
      </w:r>
    </w:p>
    <w:p w:rsidR="00BB0BC5" w:rsidRPr="00BB0BC5" w:rsidRDefault="00723FA8" w:rsidP="00723FA8">
      <w:pPr>
        <w:widowControl/>
        <w:spacing w:line="600" w:lineRule="exact"/>
        <w:ind w:firstLine="480"/>
        <w:rPr>
          <w:rFonts w:ascii="方正仿宋_GBK" w:eastAsia="方正仿宋_GBK" w:hAnsi="微软雅黑" w:cs="宋体" w:hint="eastAsia"/>
          <w:color w:val="333333"/>
          <w:kern w:val="0"/>
          <w:sz w:val="32"/>
          <w:szCs w:val="32"/>
        </w:rPr>
      </w:pPr>
      <w:r>
        <w:rPr>
          <w:rFonts w:ascii="方正仿宋_GBK" w:eastAsia="方正仿宋_GBK" w:hAnsi="微软雅黑" w:cs="宋体" w:hint="eastAsia"/>
          <w:color w:val="333333"/>
          <w:kern w:val="0"/>
          <w:sz w:val="32"/>
          <w:szCs w:val="32"/>
        </w:rPr>
        <w:t>根据</w:t>
      </w:r>
      <w:r w:rsidRPr="00723FA8">
        <w:rPr>
          <w:rFonts w:ascii="方正仿宋_GBK" w:eastAsia="方正仿宋_GBK" w:hAnsi="仿宋" w:hint="eastAsia"/>
          <w:sz w:val="32"/>
          <w:szCs w:val="32"/>
        </w:rPr>
        <w:t>《关于对巩留县国有资本投资运营有限责任公司会计信息质量监督检查</w:t>
      </w:r>
      <w:r>
        <w:rPr>
          <w:rFonts w:ascii="方正仿宋_GBK" w:eastAsia="方正仿宋_GBK" w:hAnsi="仿宋" w:hint="eastAsia"/>
          <w:sz w:val="32"/>
          <w:szCs w:val="32"/>
        </w:rPr>
        <w:t>通知</w:t>
      </w:r>
      <w:r w:rsidRPr="00723FA8">
        <w:rPr>
          <w:rFonts w:ascii="方正仿宋_GBK" w:eastAsia="方正仿宋_GBK" w:hAnsi="仿宋" w:hint="eastAsia"/>
          <w:sz w:val="32"/>
          <w:szCs w:val="32"/>
        </w:rPr>
        <w:t>》</w:t>
      </w:r>
      <w:r>
        <w:rPr>
          <w:rFonts w:ascii="方正仿宋_GBK" w:eastAsia="方正仿宋_GBK" w:hAnsi="微软雅黑" w:cs="宋体" w:hint="eastAsia"/>
          <w:color w:val="333333"/>
          <w:kern w:val="0"/>
          <w:sz w:val="32"/>
          <w:szCs w:val="32"/>
        </w:rPr>
        <w:t>我局</w:t>
      </w:r>
      <w:r w:rsidR="00BB0BC5" w:rsidRPr="00BB0BC5">
        <w:rPr>
          <w:rFonts w:ascii="方正仿宋_GBK" w:eastAsia="方正仿宋_GBK" w:hAnsi="微软雅黑" w:cs="宋体" w:hint="eastAsia"/>
          <w:color w:val="333333"/>
          <w:kern w:val="0"/>
          <w:sz w:val="32"/>
          <w:szCs w:val="32"/>
        </w:rPr>
        <w:t>于2021年8月</w:t>
      </w:r>
      <w:r>
        <w:rPr>
          <w:rFonts w:ascii="方正仿宋_GBK" w:eastAsia="方正仿宋_GBK" w:hAnsi="微软雅黑" w:cs="宋体" w:hint="eastAsia"/>
          <w:color w:val="333333"/>
          <w:kern w:val="0"/>
          <w:sz w:val="32"/>
          <w:szCs w:val="32"/>
        </w:rPr>
        <w:t>5</w:t>
      </w:r>
      <w:r w:rsidR="00BB0BC5" w:rsidRPr="00BB0BC5">
        <w:rPr>
          <w:rFonts w:ascii="方正仿宋_GBK" w:eastAsia="方正仿宋_GBK" w:hAnsi="微软雅黑" w:cs="宋体" w:hint="eastAsia"/>
          <w:color w:val="333333"/>
          <w:kern w:val="0"/>
          <w:sz w:val="32"/>
          <w:szCs w:val="32"/>
        </w:rPr>
        <w:t>日至</w:t>
      </w:r>
      <w:r>
        <w:rPr>
          <w:rFonts w:ascii="方正仿宋_GBK" w:eastAsia="方正仿宋_GBK" w:hAnsi="微软雅黑" w:cs="宋体" w:hint="eastAsia"/>
          <w:color w:val="333333"/>
          <w:kern w:val="0"/>
          <w:sz w:val="32"/>
          <w:szCs w:val="32"/>
        </w:rPr>
        <w:t>8</w:t>
      </w:r>
      <w:r w:rsidR="00BB0BC5" w:rsidRPr="00BB0BC5">
        <w:rPr>
          <w:rFonts w:ascii="方正仿宋_GBK" w:eastAsia="方正仿宋_GBK" w:hAnsi="微软雅黑" w:cs="宋体" w:hint="eastAsia"/>
          <w:color w:val="333333"/>
          <w:kern w:val="0"/>
          <w:sz w:val="32"/>
          <w:szCs w:val="32"/>
        </w:rPr>
        <w:t>月</w:t>
      </w:r>
      <w:r>
        <w:rPr>
          <w:rFonts w:ascii="方正仿宋_GBK" w:eastAsia="方正仿宋_GBK" w:hAnsi="微软雅黑" w:cs="宋体" w:hint="eastAsia"/>
          <w:color w:val="333333"/>
          <w:kern w:val="0"/>
          <w:sz w:val="32"/>
          <w:szCs w:val="32"/>
        </w:rPr>
        <w:t>25</w:t>
      </w:r>
      <w:r w:rsidR="00BB0BC5" w:rsidRPr="00BB0BC5">
        <w:rPr>
          <w:rFonts w:ascii="方正仿宋_GBK" w:eastAsia="方正仿宋_GBK" w:hAnsi="微软雅黑" w:cs="宋体" w:hint="eastAsia"/>
          <w:color w:val="333333"/>
          <w:kern w:val="0"/>
          <w:sz w:val="32"/>
          <w:szCs w:val="32"/>
        </w:rPr>
        <w:t>日，采取问询、查阅凭证、报表、账簿等方式，对</w:t>
      </w:r>
      <w:r>
        <w:rPr>
          <w:rFonts w:ascii="方正仿宋_GBK" w:eastAsia="方正仿宋_GBK" w:hAnsi="微软雅黑" w:cs="宋体" w:hint="eastAsia"/>
          <w:color w:val="333333"/>
          <w:kern w:val="0"/>
          <w:sz w:val="32"/>
          <w:szCs w:val="32"/>
        </w:rPr>
        <w:t>国有资产投资运营有限责任公司进行了</w:t>
      </w:r>
      <w:r w:rsidR="00BB0BC5" w:rsidRPr="00BB0BC5">
        <w:rPr>
          <w:rFonts w:ascii="方正仿宋_GBK" w:eastAsia="方正仿宋_GBK" w:hAnsi="微软雅黑" w:cs="宋体" w:hint="eastAsia"/>
          <w:color w:val="333333"/>
          <w:kern w:val="0"/>
          <w:sz w:val="32"/>
          <w:szCs w:val="32"/>
        </w:rPr>
        <w:t>会计监督检查。</w:t>
      </w:r>
    </w:p>
    <w:p w:rsidR="00BB0BC5" w:rsidRPr="00BB0BC5" w:rsidRDefault="00BB0BC5" w:rsidP="00EC2772">
      <w:pPr>
        <w:spacing w:line="360" w:lineRule="auto"/>
        <w:ind w:firstLineChars="196" w:firstLine="627"/>
        <w:rPr>
          <w:rFonts w:ascii="方正仿宋_GBK" w:eastAsia="方正仿宋_GBK" w:hAnsi="微软雅黑" w:cs="宋体" w:hint="eastAsia"/>
          <w:color w:val="333333"/>
          <w:kern w:val="0"/>
          <w:sz w:val="32"/>
          <w:szCs w:val="32"/>
        </w:rPr>
      </w:pPr>
      <w:r w:rsidRPr="00BB0BC5">
        <w:rPr>
          <w:rFonts w:ascii="方正仿宋_GBK" w:eastAsia="方正仿宋_GBK" w:hAnsi="微软雅黑" w:cs="宋体" w:hint="eastAsia"/>
          <w:color w:val="333333"/>
          <w:kern w:val="0"/>
          <w:sz w:val="32"/>
          <w:szCs w:val="32"/>
        </w:rPr>
        <w:t>从检查结果来看，总体情况较好，但在检查中也发现被检查单位不同程度的存在一些问题，主要是：</w:t>
      </w:r>
      <w:r w:rsidR="00723FA8">
        <w:rPr>
          <w:rFonts w:ascii="方正仿宋_GBK" w:eastAsia="方正仿宋_GBK" w:hAnsi="微软雅黑" w:cs="宋体" w:hint="eastAsia"/>
          <w:color w:val="333333"/>
          <w:kern w:val="0"/>
          <w:sz w:val="32"/>
          <w:szCs w:val="32"/>
        </w:rPr>
        <w:t>未按规定对投资性房地产、固定资产计提折旧、</w:t>
      </w:r>
      <w:r w:rsidR="00EC2772" w:rsidRPr="00EC2772">
        <w:rPr>
          <w:rFonts w:ascii="方正仿宋_GBK" w:eastAsia="方正仿宋_GBK" w:hAnsi="微软雅黑" w:cs="宋体" w:hint="eastAsia"/>
          <w:color w:val="333333"/>
          <w:kern w:val="0"/>
          <w:sz w:val="32"/>
          <w:szCs w:val="32"/>
        </w:rPr>
        <w:t>账证不相符</w:t>
      </w:r>
      <w:r w:rsidRPr="00BB0BC5">
        <w:rPr>
          <w:rFonts w:ascii="方正仿宋_GBK" w:eastAsia="方正仿宋_GBK" w:hAnsi="微软雅黑" w:cs="宋体" w:hint="eastAsia"/>
          <w:color w:val="333333"/>
          <w:kern w:val="0"/>
          <w:sz w:val="32"/>
          <w:szCs w:val="32"/>
        </w:rPr>
        <w:t>；</w:t>
      </w:r>
      <w:r w:rsidR="00EC2772">
        <w:rPr>
          <w:rFonts w:ascii="方正仿宋_GBK" w:eastAsia="方正仿宋_GBK" w:hAnsi="微软雅黑" w:cs="宋体" w:hint="eastAsia"/>
          <w:color w:val="333333"/>
          <w:kern w:val="0"/>
          <w:sz w:val="32"/>
          <w:szCs w:val="32"/>
        </w:rPr>
        <w:t>报账资料不完善；</w:t>
      </w:r>
      <w:r w:rsidR="00EC2772" w:rsidRPr="00EC2772">
        <w:rPr>
          <w:rFonts w:ascii="方正仿宋_GBK" w:eastAsia="方正仿宋_GBK" w:hAnsi="微软雅黑" w:cs="宋体" w:hint="eastAsia"/>
          <w:color w:val="333333"/>
          <w:kern w:val="0"/>
          <w:sz w:val="32"/>
          <w:szCs w:val="32"/>
        </w:rPr>
        <w:t>未按规定执行单位内部会计管理制度</w:t>
      </w:r>
      <w:r w:rsidRPr="00BB0BC5">
        <w:rPr>
          <w:rFonts w:ascii="方正仿宋_GBK" w:eastAsia="方正仿宋_GBK" w:hAnsi="微软雅黑" w:cs="宋体" w:hint="eastAsia"/>
          <w:color w:val="333333"/>
          <w:kern w:val="0"/>
          <w:sz w:val="32"/>
          <w:szCs w:val="32"/>
        </w:rPr>
        <w:t>等问题。</w:t>
      </w:r>
    </w:p>
    <w:p w:rsidR="00BB0BC5" w:rsidRPr="00BB0BC5" w:rsidRDefault="00BB0BC5" w:rsidP="00723FA8">
      <w:pPr>
        <w:widowControl/>
        <w:spacing w:line="600" w:lineRule="exact"/>
        <w:ind w:firstLine="480"/>
        <w:rPr>
          <w:rFonts w:ascii="方正仿宋_GBK" w:eastAsia="方正仿宋_GBK" w:hAnsi="微软雅黑" w:cs="宋体" w:hint="eastAsia"/>
          <w:color w:val="333333"/>
          <w:kern w:val="0"/>
          <w:sz w:val="32"/>
          <w:szCs w:val="32"/>
        </w:rPr>
      </w:pPr>
      <w:r w:rsidRPr="00BB0BC5">
        <w:rPr>
          <w:rFonts w:ascii="方正仿宋_GBK" w:eastAsia="方正仿宋_GBK" w:hAnsi="微软雅黑" w:cs="宋体" w:hint="eastAsia"/>
          <w:color w:val="333333"/>
          <w:kern w:val="0"/>
          <w:sz w:val="32"/>
          <w:szCs w:val="32"/>
        </w:rPr>
        <w:t>针对存在的问题，</w:t>
      </w:r>
      <w:r w:rsidR="003078E5">
        <w:rPr>
          <w:rFonts w:ascii="方正仿宋_GBK" w:eastAsia="方正仿宋_GBK" w:hAnsi="微软雅黑" w:cs="宋体" w:hint="eastAsia"/>
          <w:color w:val="333333"/>
          <w:kern w:val="0"/>
          <w:sz w:val="32"/>
          <w:szCs w:val="32"/>
        </w:rPr>
        <w:t>巩留县</w:t>
      </w:r>
      <w:r w:rsidRPr="00BB0BC5">
        <w:rPr>
          <w:rFonts w:ascii="方正仿宋_GBK" w:eastAsia="方正仿宋_GBK" w:hAnsi="微软雅黑" w:cs="宋体" w:hint="eastAsia"/>
          <w:color w:val="333333"/>
          <w:kern w:val="0"/>
          <w:sz w:val="32"/>
          <w:szCs w:val="32"/>
        </w:rPr>
        <w:t>财政局将依据《财政部门处罚处分条例》等相关规定，对被检查单位下达</w:t>
      </w:r>
      <w:r w:rsidR="00EC2772">
        <w:rPr>
          <w:rFonts w:ascii="方正仿宋_GBK" w:eastAsia="方正仿宋_GBK" w:hAnsi="微软雅黑" w:cs="宋体" w:hint="eastAsia"/>
          <w:color w:val="333333"/>
          <w:kern w:val="0"/>
          <w:sz w:val="32"/>
          <w:szCs w:val="32"/>
        </w:rPr>
        <w:t>检查</w:t>
      </w:r>
      <w:r w:rsidRPr="00BB0BC5">
        <w:rPr>
          <w:rFonts w:ascii="方正仿宋_GBK" w:eastAsia="方正仿宋_GBK" w:hAnsi="微软雅黑" w:cs="宋体" w:hint="eastAsia"/>
          <w:color w:val="333333"/>
          <w:kern w:val="0"/>
          <w:sz w:val="32"/>
          <w:szCs w:val="32"/>
        </w:rPr>
        <w:t>决定，并责令理限期整改，将整改结果报告</w:t>
      </w:r>
      <w:r w:rsidR="003078E5">
        <w:rPr>
          <w:rFonts w:ascii="方正仿宋_GBK" w:eastAsia="方正仿宋_GBK" w:hAnsi="微软雅黑" w:cs="宋体" w:hint="eastAsia"/>
          <w:color w:val="333333"/>
          <w:kern w:val="0"/>
          <w:sz w:val="32"/>
          <w:szCs w:val="32"/>
        </w:rPr>
        <w:t>巩留县</w:t>
      </w:r>
      <w:r w:rsidRPr="00BB0BC5">
        <w:rPr>
          <w:rFonts w:ascii="方正仿宋_GBK" w:eastAsia="方正仿宋_GBK" w:hAnsi="微软雅黑" w:cs="宋体" w:hint="eastAsia"/>
          <w:color w:val="333333"/>
          <w:kern w:val="0"/>
          <w:sz w:val="32"/>
          <w:szCs w:val="32"/>
        </w:rPr>
        <w:t>财政局。</w:t>
      </w:r>
    </w:p>
    <w:p w:rsidR="001C7266" w:rsidRPr="003078E5" w:rsidRDefault="00BB0BC5" w:rsidP="003078E5">
      <w:pPr>
        <w:widowControl/>
        <w:spacing w:line="600" w:lineRule="exact"/>
        <w:ind w:firstLine="480"/>
        <w:jc w:val="right"/>
        <w:rPr>
          <w:rFonts w:ascii="方正仿宋_GBK" w:eastAsia="方正仿宋_GBK" w:hAnsi="微软雅黑" w:cs="宋体" w:hint="eastAsia"/>
          <w:color w:val="333333"/>
          <w:kern w:val="0"/>
          <w:sz w:val="32"/>
          <w:szCs w:val="32"/>
        </w:rPr>
      </w:pPr>
      <w:r w:rsidRPr="00BB0BC5">
        <w:rPr>
          <w:rFonts w:ascii="方正仿宋_GBK" w:eastAsia="方正仿宋_GBK" w:hAnsi="微软雅黑" w:cs="宋体" w:hint="eastAsia"/>
          <w:color w:val="333333"/>
          <w:kern w:val="0"/>
          <w:sz w:val="32"/>
          <w:szCs w:val="32"/>
        </w:rPr>
        <w:t>2021年9月</w:t>
      </w:r>
      <w:r w:rsidR="003078E5">
        <w:rPr>
          <w:rFonts w:ascii="方正仿宋_GBK" w:eastAsia="方正仿宋_GBK" w:hAnsi="微软雅黑" w:cs="宋体" w:hint="eastAsia"/>
          <w:color w:val="333333"/>
          <w:kern w:val="0"/>
          <w:sz w:val="32"/>
          <w:szCs w:val="32"/>
        </w:rPr>
        <w:t>10</w:t>
      </w:r>
      <w:r w:rsidRPr="00BB0BC5">
        <w:rPr>
          <w:rFonts w:ascii="方正仿宋_GBK" w:eastAsia="方正仿宋_GBK" w:hAnsi="微软雅黑" w:cs="宋体" w:hint="eastAsia"/>
          <w:color w:val="333333"/>
          <w:kern w:val="0"/>
          <w:sz w:val="32"/>
          <w:szCs w:val="32"/>
        </w:rPr>
        <w:t>日</w:t>
      </w:r>
    </w:p>
    <w:sectPr w:rsidR="001C7266" w:rsidRPr="003078E5" w:rsidSect="001C72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方正仿宋_GBK">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8F5060"/>
    <w:multiLevelType w:val="multilevel"/>
    <w:tmpl w:val="A3CE8E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B0BC5"/>
    <w:rsid w:val="000027FF"/>
    <w:rsid w:val="000042C5"/>
    <w:rsid w:val="00024BBD"/>
    <w:rsid w:val="00033410"/>
    <w:rsid w:val="0006201C"/>
    <w:rsid w:val="00065BB3"/>
    <w:rsid w:val="00066CA4"/>
    <w:rsid w:val="000937F1"/>
    <w:rsid w:val="00093A79"/>
    <w:rsid w:val="0009608C"/>
    <w:rsid w:val="000978A7"/>
    <w:rsid w:val="000A1DDB"/>
    <w:rsid w:val="000A344A"/>
    <w:rsid w:val="000C0C9E"/>
    <w:rsid w:val="000C3431"/>
    <w:rsid w:val="000C598B"/>
    <w:rsid w:val="000C7B31"/>
    <w:rsid w:val="000D049F"/>
    <w:rsid w:val="000D57F9"/>
    <w:rsid w:val="000E5426"/>
    <w:rsid w:val="000E7EAB"/>
    <w:rsid w:val="000F0067"/>
    <w:rsid w:val="000F6095"/>
    <w:rsid w:val="00106BF3"/>
    <w:rsid w:val="00107DAD"/>
    <w:rsid w:val="00114418"/>
    <w:rsid w:val="001247F1"/>
    <w:rsid w:val="0012585A"/>
    <w:rsid w:val="00145B53"/>
    <w:rsid w:val="00152BB5"/>
    <w:rsid w:val="001677CD"/>
    <w:rsid w:val="0018245F"/>
    <w:rsid w:val="00192ED4"/>
    <w:rsid w:val="001940CE"/>
    <w:rsid w:val="0019439D"/>
    <w:rsid w:val="001A5070"/>
    <w:rsid w:val="001B00E3"/>
    <w:rsid w:val="001B6152"/>
    <w:rsid w:val="001C2A46"/>
    <w:rsid w:val="001C7266"/>
    <w:rsid w:val="001E3613"/>
    <w:rsid w:val="001E4591"/>
    <w:rsid w:val="001E5281"/>
    <w:rsid w:val="001E6180"/>
    <w:rsid w:val="001E66E7"/>
    <w:rsid w:val="001F0970"/>
    <w:rsid w:val="00204B46"/>
    <w:rsid w:val="002062BF"/>
    <w:rsid w:val="00206584"/>
    <w:rsid w:val="0023496F"/>
    <w:rsid w:val="00235978"/>
    <w:rsid w:val="00237807"/>
    <w:rsid w:val="00240B35"/>
    <w:rsid w:val="002411F7"/>
    <w:rsid w:val="00245BD0"/>
    <w:rsid w:val="00246A85"/>
    <w:rsid w:val="002627E8"/>
    <w:rsid w:val="002730D8"/>
    <w:rsid w:val="0027403D"/>
    <w:rsid w:val="00276779"/>
    <w:rsid w:val="0028049D"/>
    <w:rsid w:val="00286654"/>
    <w:rsid w:val="00296002"/>
    <w:rsid w:val="002A3C0A"/>
    <w:rsid w:val="002A4994"/>
    <w:rsid w:val="002D06BB"/>
    <w:rsid w:val="002F6B40"/>
    <w:rsid w:val="00300539"/>
    <w:rsid w:val="0030063E"/>
    <w:rsid w:val="00302546"/>
    <w:rsid w:val="0030637B"/>
    <w:rsid w:val="0030771A"/>
    <w:rsid w:val="003078E5"/>
    <w:rsid w:val="0031375A"/>
    <w:rsid w:val="003152A0"/>
    <w:rsid w:val="00317E91"/>
    <w:rsid w:val="00317F26"/>
    <w:rsid w:val="00320F0F"/>
    <w:rsid w:val="00321ACE"/>
    <w:rsid w:val="00330B66"/>
    <w:rsid w:val="00336BF1"/>
    <w:rsid w:val="003469B9"/>
    <w:rsid w:val="0035344D"/>
    <w:rsid w:val="00353464"/>
    <w:rsid w:val="00362861"/>
    <w:rsid w:val="003774BC"/>
    <w:rsid w:val="00387312"/>
    <w:rsid w:val="00393A84"/>
    <w:rsid w:val="003B50A4"/>
    <w:rsid w:val="003D050A"/>
    <w:rsid w:val="003D475D"/>
    <w:rsid w:val="003D54F8"/>
    <w:rsid w:val="003D75AB"/>
    <w:rsid w:val="003F0765"/>
    <w:rsid w:val="003F7FA3"/>
    <w:rsid w:val="00402E74"/>
    <w:rsid w:val="00407C10"/>
    <w:rsid w:val="00410E69"/>
    <w:rsid w:val="00413192"/>
    <w:rsid w:val="00423A7C"/>
    <w:rsid w:val="00427206"/>
    <w:rsid w:val="0042740E"/>
    <w:rsid w:val="00430A88"/>
    <w:rsid w:val="00430D15"/>
    <w:rsid w:val="00431207"/>
    <w:rsid w:val="00434E79"/>
    <w:rsid w:val="0045748D"/>
    <w:rsid w:val="00457BDC"/>
    <w:rsid w:val="004633B0"/>
    <w:rsid w:val="00464BB0"/>
    <w:rsid w:val="004725E7"/>
    <w:rsid w:val="00472DF9"/>
    <w:rsid w:val="00472FE5"/>
    <w:rsid w:val="00474B2C"/>
    <w:rsid w:val="004838E5"/>
    <w:rsid w:val="004A44A9"/>
    <w:rsid w:val="004A6F02"/>
    <w:rsid w:val="004E282F"/>
    <w:rsid w:val="004E5369"/>
    <w:rsid w:val="004E7073"/>
    <w:rsid w:val="004F0833"/>
    <w:rsid w:val="004F3F33"/>
    <w:rsid w:val="004F631F"/>
    <w:rsid w:val="0051347F"/>
    <w:rsid w:val="00517E9E"/>
    <w:rsid w:val="00542C2B"/>
    <w:rsid w:val="00542F9C"/>
    <w:rsid w:val="00544124"/>
    <w:rsid w:val="0054455A"/>
    <w:rsid w:val="00547B01"/>
    <w:rsid w:val="00555008"/>
    <w:rsid w:val="00566C19"/>
    <w:rsid w:val="005704B6"/>
    <w:rsid w:val="0057656D"/>
    <w:rsid w:val="00577780"/>
    <w:rsid w:val="00580591"/>
    <w:rsid w:val="0058087D"/>
    <w:rsid w:val="005871CD"/>
    <w:rsid w:val="00596B49"/>
    <w:rsid w:val="005B63E5"/>
    <w:rsid w:val="005D3714"/>
    <w:rsid w:val="005D5236"/>
    <w:rsid w:val="005E5C65"/>
    <w:rsid w:val="0060284B"/>
    <w:rsid w:val="00607974"/>
    <w:rsid w:val="00622718"/>
    <w:rsid w:val="006259D4"/>
    <w:rsid w:val="0063193D"/>
    <w:rsid w:val="006323EA"/>
    <w:rsid w:val="0063363B"/>
    <w:rsid w:val="00634944"/>
    <w:rsid w:val="00635444"/>
    <w:rsid w:val="0063560C"/>
    <w:rsid w:val="00640D9A"/>
    <w:rsid w:val="00660977"/>
    <w:rsid w:val="006711B7"/>
    <w:rsid w:val="0069271A"/>
    <w:rsid w:val="0069305F"/>
    <w:rsid w:val="00694C69"/>
    <w:rsid w:val="006964B6"/>
    <w:rsid w:val="006969DD"/>
    <w:rsid w:val="006B19B0"/>
    <w:rsid w:val="006B6A8D"/>
    <w:rsid w:val="006C57E0"/>
    <w:rsid w:val="006D01DF"/>
    <w:rsid w:val="006D15D4"/>
    <w:rsid w:val="006E6FC1"/>
    <w:rsid w:val="006F3D4C"/>
    <w:rsid w:val="006F6096"/>
    <w:rsid w:val="00703797"/>
    <w:rsid w:val="00704BAE"/>
    <w:rsid w:val="0070538D"/>
    <w:rsid w:val="00714D4B"/>
    <w:rsid w:val="00723FA8"/>
    <w:rsid w:val="0072402E"/>
    <w:rsid w:val="0072403B"/>
    <w:rsid w:val="00754278"/>
    <w:rsid w:val="00754F0D"/>
    <w:rsid w:val="007560E4"/>
    <w:rsid w:val="00776ADA"/>
    <w:rsid w:val="00780CEA"/>
    <w:rsid w:val="00785D0C"/>
    <w:rsid w:val="00786CEE"/>
    <w:rsid w:val="00787289"/>
    <w:rsid w:val="00796220"/>
    <w:rsid w:val="0079720D"/>
    <w:rsid w:val="007975A0"/>
    <w:rsid w:val="007B3F53"/>
    <w:rsid w:val="007B68D4"/>
    <w:rsid w:val="007C182B"/>
    <w:rsid w:val="007C1BDE"/>
    <w:rsid w:val="007C2879"/>
    <w:rsid w:val="007F1826"/>
    <w:rsid w:val="007F5870"/>
    <w:rsid w:val="00801D5E"/>
    <w:rsid w:val="0081102D"/>
    <w:rsid w:val="00811286"/>
    <w:rsid w:val="00811BB3"/>
    <w:rsid w:val="00815122"/>
    <w:rsid w:val="00831C05"/>
    <w:rsid w:val="008365B9"/>
    <w:rsid w:val="008426F8"/>
    <w:rsid w:val="00842B8A"/>
    <w:rsid w:val="00860E57"/>
    <w:rsid w:val="00862FDB"/>
    <w:rsid w:val="008649AF"/>
    <w:rsid w:val="00865880"/>
    <w:rsid w:val="00876EC4"/>
    <w:rsid w:val="00881038"/>
    <w:rsid w:val="00886BA1"/>
    <w:rsid w:val="00893357"/>
    <w:rsid w:val="008947E9"/>
    <w:rsid w:val="008A5DBC"/>
    <w:rsid w:val="008A76CD"/>
    <w:rsid w:val="008B1409"/>
    <w:rsid w:val="008B3377"/>
    <w:rsid w:val="008C1710"/>
    <w:rsid w:val="008C58F1"/>
    <w:rsid w:val="008E273F"/>
    <w:rsid w:val="008F19EC"/>
    <w:rsid w:val="008F225F"/>
    <w:rsid w:val="008F34D2"/>
    <w:rsid w:val="008F469B"/>
    <w:rsid w:val="008F4B74"/>
    <w:rsid w:val="00907926"/>
    <w:rsid w:val="00912261"/>
    <w:rsid w:val="00912C41"/>
    <w:rsid w:val="009138A3"/>
    <w:rsid w:val="0092511A"/>
    <w:rsid w:val="009267F3"/>
    <w:rsid w:val="00932EC1"/>
    <w:rsid w:val="009405CA"/>
    <w:rsid w:val="00946494"/>
    <w:rsid w:val="009507F3"/>
    <w:rsid w:val="009510E4"/>
    <w:rsid w:val="0095293B"/>
    <w:rsid w:val="009530F9"/>
    <w:rsid w:val="00953D94"/>
    <w:rsid w:val="00955BA4"/>
    <w:rsid w:val="00962C17"/>
    <w:rsid w:val="0098252B"/>
    <w:rsid w:val="00993E44"/>
    <w:rsid w:val="00994980"/>
    <w:rsid w:val="0099667C"/>
    <w:rsid w:val="009A139A"/>
    <w:rsid w:val="009A34F4"/>
    <w:rsid w:val="009B1FB0"/>
    <w:rsid w:val="009B1FEE"/>
    <w:rsid w:val="009C529D"/>
    <w:rsid w:val="009C7ECA"/>
    <w:rsid w:val="009D6B59"/>
    <w:rsid w:val="009F1C6E"/>
    <w:rsid w:val="009F27D6"/>
    <w:rsid w:val="009F6CE0"/>
    <w:rsid w:val="00A11084"/>
    <w:rsid w:val="00A3289A"/>
    <w:rsid w:val="00A43971"/>
    <w:rsid w:val="00A47681"/>
    <w:rsid w:val="00A56D6D"/>
    <w:rsid w:val="00A61037"/>
    <w:rsid w:val="00A72519"/>
    <w:rsid w:val="00A77C7D"/>
    <w:rsid w:val="00A847A9"/>
    <w:rsid w:val="00A9160E"/>
    <w:rsid w:val="00A968C0"/>
    <w:rsid w:val="00AA25FF"/>
    <w:rsid w:val="00AA597F"/>
    <w:rsid w:val="00AC32A8"/>
    <w:rsid w:val="00AD5451"/>
    <w:rsid w:val="00AE01C5"/>
    <w:rsid w:val="00AF02CE"/>
    <w:rsid w:val="00AF4D5A"/>
    <w:rsid w:val="00AF5DFD"/>
    <w:rsid w:val="00B0221D"/>
    <w:rsid w:val="00B0271D"/>
    <w:rsid w:val="00B21051"/>
    <w:rsid w:val="00B40BF8"/>
    <w:rsid w:val="00B46069"/>
    <w:rsid w:val="00B47E39"/>
    <w:rsid w:val="00B54320"/>
    <w:rsid w:val="00B61198"/>
    <w:rsid w:val="00B61568"/>
    <w:rsid w:val="00B64C57"/>
    <w:rsid w:val="00B76818"/>
    <w:rsid w:val="00B84598"/>
    <w:rsid w:val="00B84EDE"/>
    <w:rsid w:val="00B87DCB"/>
    <w:rsid w:val="00B9448D"/>
    <w:rsid w:val="00BA6E37"/>
    <w:rsid w:val="00BB003B"/>
    <w:rsid w:val="00BB0BC5"/>
    <w:rsid w:val="00BB1833"/>
    <w:rsid w:val="00BB6673"/>
    <w:rsid w:val="00BC5CB2"/>
    <w:rsid w:val="00BD4637"/>
    <w:rsid w:val="00BD4B06"/>
    <w:rsid w:val="00BD7E47"/>
    <w:rsid w:val="00BE619B"/>
    <w:rsid w:val="00BE7554"/>
    <w:rsid w:val="00BF22C7"/>
    <w:rsid w:val="00BF46A8"/>
    <w:rsid w:val="00C01C89"/>
    <w:rsid w:val="00C02021"/>
    <w:rsid w:val="00C02F6F"/>
    <w:rsid w:val="00C13353"/>
    <w:rsid w:val="00C140ED"/>
    <w:rsid w:val="00C16BED"/>
    <w:rsid w:val="00C31D7A"/>
    <w:rsid w:val="00C3516E"/>
    <w:rsid w:val="00C54BD5"/>
    <w:rsid w:val="00C560E3"/>
    <w:rsid w:val="00C65E99"/>
    <w:rsid w:val="00C71256"/>
    <w:rsid w:val="00C735DD"/>
    <w:rsid w:val="00C73EB0"/>
    <w:rsid w:val="00C85B76"/>
    <w:rsid w:val="00C86BAF"/>
    <w:rsid w:val="00C93E52"/>
    <w:rsid w:val="00CA0FC5"/>
    <w:rsid w:val="00CA22B3"/>
    <w:rsid w:val="00CA36EC"/>
    <w:rsid w:val="00CA3D27"/>
    <w:rsid w:val="00CB08A0"/>
    <w:rsid w:val="00CB193D"/>
    <w:rsid w:val="00CB530B"/>
    <w:rsid w:val="00CD3506"/>
    <w:rsid w:val="00CD7274"/>
    <w:rsid w:val="00CE0756"/>
    <w:rsid w:val="00CE2020"/>
    <w:rsid w:val="00CF401E"/>
    <w:rsid w:val="00D0314D"/>
    <w:rsid w:val="00D04E98"/>
    <w:rsid w:val="00D105AF"/>
    <w:rsid w:val="00D1313A"/>
    <w:rsid w:val="00D1781B"/>
    <w:rsid w:val="00D22578"/>
    <w:rsid w:val="00D27A4B"/>
    <w:rsid w:val="00D27FD7"/>
    <w:rsid w:val="00D35063"/>
    <w:rsid w:val="00D4052F"/>
    <w:rsid w:val="00D40CAE"/>
    <w:rsid w:val="00D6212F"/>
    <w:rsid w:val="00D66802"/>
    <w:rsid w:val="00D750DF"/>
    <w:rsid w:val="00D831C9"/>
    <w:rsid w:val="00DA7A87"/>
    <w:rsid w:val="00DB0413"/>
    <w:rsid w:val="00DC2E0E"/>
    <w:rsid w:val="00DD169E"/>
    <w:rsid w:val="00DF5634"/>
    <w:rsid w:val="00E11914"/>
    <w:rsid w:val="00E1532C"/>
    <w:rsid w:val="00E17596"/>
    <w:rsid w:val="00E20E6C"/>
    <w:rsid w:val="00E22DCF"/>
    <w:rsid w:val="00E273AC"/>
    <w:rsid w:val="00E3033F"/>
    <w:rsid w:val="00E32134"/>
    <w:rsid w:val="00E35257"/>
    <w:rsid w:val="00E4083B"/>
    <w:rsid w:val="00E454D5"/>
    <w:rsid w:val="00E514EF"/>
    <w:rsid w:val="00E52013"/>
    <w:rsid w:val="00E60092"/>
    <w:rsid w:val="00E777BE"/>
    <w:rsid w:val="00E85F18"/>
    <w:rsid w:val="00E861DF"/>
    <w:rsid w:val="00E86488"/>
    <w:rsid w:val="00E94F41"/>
    <w:rsid w:val="00E95433"/>
    <w:rsid w:val="00EA1D05"/>
    <w:rsid w:val="00EC2772"/>
    <w:rsid w:val="00EC5131"/>
    <w:rsid w:val="00ED3AA6"/>
    <w:rsid w:val="00F05B15"/>
    <w:rsid w:val="00F071B1"/>
    <w:rsid w:val="00F12FB7"/>
    <w:rsid w:val="00F132D4"/>
    <w:rsid w:val="00F14E16"/>
    <w:rsid w:val="00F3514A"/>
    <w:rsid w:val="00F35B7B"/>
    <w:rsid w:val="00F37FAA"/>
    <w:rsid w:val="00F5290C"/>
    <w:rsid w:val="00F55054"/>
    <w:rsid w:val="00F55411"/>
    <w:rsid w:val="00F66E5D"/>
    <w:rsid w:val="00F710BC"/>
    <w:rsid w:val="00F734DB"/>
    <w:rsid w:val="00F77E49"/>
    <w:rsid w:val="00FA31F5"/>
    <w:rsid w:val="00FB0CCB"/>
    <w:rsid w:val="00FB390B"/>
    <w:rsid w:val="00FE1BB2"/>
    <w:rsid w:val="00FE1D3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7266"/>
    <w:pPr>
      <w:widowControl w:val="0"/>
      <w:jc w:val="both"/>
    </w:pPr>
  </w:style>
  <w:style w:type="paragraph" w:styleId="2">
    <w:name w:val="heading 2"/>
    <w:basedOn w:val="a"/>
    <w:link w:val="2Char"/>
    <w:uiPriority w:val="9"/>
    <w:qFormat/>
    <w:rsid w:val="00BB0BC5"/>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BB0BC5"/>
    <w:rPr>
      <w:rFonts w:ascii="宋体" w:eastAsia="宋体" w:hAnsi="宋体" w:cs="宋体"/>
      <w:b/>
      <w:bCs/>
      <w:kern w:val="0"/>
      <w:sz w:val="36"/>
      <w:szCs w:val="36"/>
    </w:rPr>
  </w:style>
  <w:style w:type="character" w:styleId="a3">
    <w:name w:val="Strong"/>
    <w:basedOn w:val="a0"/>
    <w:uiPriority w:val="22"/>
    <w:qFormat/>
    <w:rsid w:val="00BB0BC5"/>
    <w:rPr>
      <w:b/>
      <w:bCs/>
    </w:rPr>
  </w:style>
  <w:style w:type="character" w:styleId="a4">
    <w:name w:val="Hyperlink"/>
    <w:basedOn w:val="a0"/>
    <w:uiPriority w:val="99"/>
    <w:semiHidden/>
    <w:unhideWhenUsed/>
    <w:rsid w:val="00BB0BC5"/>
    <w:rPr>
      <w:color w:val="0000FF"/>
      <w:u w:val="single"/>
    </w:rPr>
  </w:style>
  <w:style w:type="character" w:customStyle="1" w:styleId="apple-converted-space">
    <w:name w:val="apple-converted-space"/>
    <w:basedOn w:val="a0"/>
    <w:rsid w:val="00BB0BC5"/>
  </w:style>
  <w:style w:type="character" w:customStyle="1" w:styleId="fwtj">
    <w:name w:val="fwtj"/>
    <w:basedOn w:val="a0"/>
    <w:rsid w:val="00BB0BC5"/>
  </w:style>
  <w:style w:type="paragraph" w:styleId="a5">
    <w:name w:val="Normal (Web)"/>
    <w:basedOn w:val="a"/>
    <w:uiPriority w:val="99"/>
    <w:semiHidden/>
    <w:unhideWhenUsed/>
    <w:rsid w:val="00BB0BC5"/>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divs>
    <w:div w:id="775177780">
      <w:bodyDiv w:val="1"/>
      <w:marLeft w:val="0"/>
      <w:marRight w:val="0"/>
      <w:marTop w:val="0"/>
      <w:marBottom w:val="0"/>
      <w:divBdr>
        <w:top w:val="none" w:sz="0" w:space="0" w:color="auto"/>
        <w:left w:val="none" w:sz="0" w:space="0" w:color="auto"/>
        <w:bottom w:val="none" w:sz="0" w:space="0" w:color="auto"/>
        <w:right w:val="none" w:sz="0" w:space="0" w:color="auto"/>
      </w:divBdr>
      <w:divsChild>
        <w:div w:id="1119836857">
          <w:marLeft w:val="150"/>
          <w:marRight w:val="150"/>
          <w:marTop w:val="150"/>
          <w:marBottom w:val="150"/>
          <w:divBdr>
            <w:top w:val="none" w:sz="0" w:space="0" w:color="auto"/>
            <w:left w:val="none" w:sz="0" w:space="0" w:color="auto"/>
            <w:bottom w:val="single" w:sz="6" w:space="0" w:color="C6C6C6"/>
            <w:right w:val="none" w:sz="0" w:space="0" w:color="auto"/>
          </w:divBdr>
        </w:div>
        <w:div w:id="70737647">
          <w:marLeft w:val="750"/>
          <w:marRight w:val="750"/>
          <w:marTop w:val="600"/>
          <w:marBottom w:val="600"/>
          <w:divBdr>
            <w:top w:val="none" w:sz="0" w:space="0" w:color="auto"/>
            <w:left w:val="none" w:sz="0" w:space="0" w:color="auto"/>
            <w:bottom w:val="none" w:sz="0" w:space="0" w:color="auto"/>
            <w:right w:val="none" w:sz="0" w:space="0" w:color="auto"/>
          </w:divBdr>
          <w:divsChild>
            <w:div w:id="211369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1</Pages>
  <Words>58</Words>
  <Characters>337</Characters>
  <Application>Microsoft Office Word</Application>
  <DocSecurity>0</DocSecurity>
  <Lines>2</Lines>
  <Paragraphs>1</Paragraphs>
  <ScaleCrop>false</ScaleCrop>
  <Company/>
  <LinksUpToDate>false</LinksUpToDate>
  <CharactersWithSpaces>394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27</cp:revision>
  <cp:lastPrinted>2021-11-12T03:52:00Z</cp:lastPrinted>
  <dcterms:created xsi:type="dcterms:W3CDTF">2021-11-12T03:07:00Z</dcterms:created>
  <dcterms:modified xsi:type="dcterms:W3CDTF">2021-11-12T04:09:00Z</dcterms:modified>
</cp:coreProperties>
</file>